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16" w:rsidRPr="000B29E3" w:rsidRDefault="001A5916" w:rsidP="001A5916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5EF945C6" wp14:editId="1BF6ADD9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61782D67" wp14:editId="5A72C4DF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916" w:rsidRPr="000B29E3" w:rsidRDefault="001A5916" w:rsidP="001A5916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7FF793E5" wp14:editId="57F1C62E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A5916" w:rsidRDefault="001A5916" w:rsidP="001A5916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1A5916" w:rsidRPr="000B29E3" w:rsidRDefault="001A5916" w:rsidP="001A5916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1A5916" w:rsidRPr="006033C3" w:rsidRDefault="001A5916" w:rsidP="001A5916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1A5916" w:rsidRPr="006033C3" w:rsidRDefault="001A5916" w:rsidP="001A5916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A5916" w:rsidRPr="00311563" w:rsidTr="001A5916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5916" w:rsidRPr="00311563" w:rsidRDefault="001A5916" w:rsidP="001A5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1A5916" w:rsidRPr="00311563" w:rsidTr="001A5916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1A5916" w:rsidRPr="00311563" w:rsidRDefault="001A5916" w:rsidP="00AA74E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TEMAS SELECTOS   DE  FILOSOFIA  I</w:t>
            </w:r>
          </w:p>
        </w:tc>
      </w:tr>
      <w:tr w:rsidR="001A5916" w:rsidRPr="00311563" w:rsidTr="001A5916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16" w:rsidRDefault="001A5916" w:rsidP="00AA74E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  <w:tr w:rsidR="001A5916" w:rsidRPr="00721F5C" w:rsidTr="001A5916">
        <w:trPr>
          <w:trHeight w:val="943"/>
        </w:trPr>
        <w:tc>
          <w:tcPr>
            <w:tcW w:w="921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A5916" w:rsidRDefault="001A5916" w:rsidP="001A5916">
            <w:pPr>
              <w:pStyle w:val="Sinespaciado"/>
            </w:pPr>
          </w:p>
          <w:p w:rsidR="001A5916" w:rsidRPr="00D07CDF" w:rsidRDefault="001A5916" w:rsidP="001A5916">
            <w:pPr>
              <w:pStyle w:val="Sinespaciad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07CDF">
              <w:rPr>
                <w:rFonts w:ascii="Arial" w:hAnsi="Arial" w:cs="Arial"/>
                <w:b/>
                <w:i/>
                <w:sz w:val="20"/>
                <w:szCs w:val="20"/>
              </w:rPr>
              <w:t>BLOQUE   I: ARGUMENTAS LOS PRINCIPIOS  BASICOS DE LA  FILOSOFIA</w:t>
            </w:r>
          </w:p>
          <w:p w:rsidR="001A5916" w:rsidRDefault="001A5916" w:rsidP="001A5916">
            <w:pPr>
              <w:pStyle w:val="Sinespaciado"/>
            </w:pPr>
          </w:p>
          <w:p w:rsidR="001A5916" w:rsidRPr="001A5916" w:rsidRDefault="001A5916" w:rsidP="001A5916">
            <w:pPr>
              <w:pStyle w:val="Sinespaciado"/>
              <w:rPr>
                <w:sz w:val="20"/>
                <w:szCs w:val="20"/>
              </w:rPr>
            </w:pPr>
            <w:r w:rsidRPr="002A5995">
              <w:rPr>
                <w:rFonts w:ascii="Arial" w:hAnsi="Arial" w:cs="Arial"/>
                <w:b/>
                <w:sz w:val="20"/>
                <w:szCs w:val="20"/>
              </w:rPr>
              <w:t>INSTRUCCIONES</w:t>
            </w:r>
            <w:r w:rsidR="000D231E" w:rsidRPr="002A599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D231E">
              <w:rPr>
                <w:sz w:val="20"/>
                <w:szCs w:val="20"/>
              </w:rPr>
              <w:t xml:space="preserve"> </w:t>
            </w:r>
            <w:r w:rsidR="000D231E" w:rsidRPr="002A5995">
              <w:rPr>
                <w:rFonts w:ascii="Arial" w:hAnsi="Arial" w:cs="Arial"/>
                <w:sz w:val="18"/>
                <w:szCs w:val="18"/>
              </w:rPr>
              <w:t>CONTESTE</w:t>
            </w:r>
            <w:r w:rsidRPr="002A599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D231E" w:rsidRPr="002A5995">
              <w:rPr>
                <w:rFonts w:ascii="Arial" w:hAnsi="Arial" w:cs="Arial"/>
                <w:sz w:val="18"/>
                <w:szCs w:val="18"/>
              </w:rPr>
              <w:t>BREVEMENTE, CONSIDERANDO PARA ELLO  LA REVISION DEL LIBRO DE TEXTO</w:t>
            </w:r>
            <w:r w:rsidR="000D231E">
              <w:rPr>
                <w:sz w:val="20"/>
                <w:szCs w:val="20"/>
              </w:rPr>
              <w:t>.</w:t>
            </w:r>
          </w:p>
        </w:tc>
      </w:tr>
    </w:tbl>
    <w:p w:rsidR="004C6E52" w:rsidRDefault="004C6E52"/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1.- Definición Aristotélica de 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Objeto de estudio de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3.- Objetivo de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4.- Método general empleado por la Filosofía</w:t>
      </w:r>
    </w:p>
    <w:p w:rsidR="001A5916" w:rsidRPr="002A5995" w:rsidRDefault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5.- Planteamiento general de cada uno de los siguientes métodos filosóficos: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Mayéutica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Cartesiano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Fenomenológico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Hermenéutico </w:t>
      </w:r>
    </w:p>
    <w:p w:rsidR="001A5916" w:rsidRPr="002A5995" w:rsidRDefault="001A5916" w:rsidP="001A591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Dialéctica </w:t>
      </w:r>
    </w:p>
    <w:p w:rsidR="001A5916" w:rsidRPr="002A5995" w:rsidRDefault="001A5916" w:rsidP="001A5916">
      <w:pPr>
        <w:rPr>
          <w:rFonts w:ascii="Arial" w:hAnsi="Arial" w:cs="Arial"/>
        </w:rPr>
      </w:pPr>
      <w:r w:rsidRPr="002A5995">
        <w:rPr>
          <w:rFonts w:ascii="Arial" w:hAnsi="Arial" w:cs="Arial"/>
        </w:rPr>
        <w:t>6.- Describir las siguientes características de la Filosofía: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Saber crítico.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Fundamenta dora.</w:t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Totalizadora</w:t>
      </w:r>
      <w:r w:rsidR="002A5995">
        <w:rPr>
          <w:rFonts w:ascii="Arial" w:hAnsi="Arial" w:cs="Arial"/>
        </w:rPr>
        <w:t xml:space="preserve">                                     </w:t>
      </w:r>
      <w:r w:rsidR="002A5995"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54DBC12F" wp14:editId="0D8F0FA1">
            <wp:simplePos x="0" y="0"/>
            <wp:positionH relativeFrom="margin">
              <wp:posOffset>3876040</wp:posOffset>
            </wp:positionH>
            <wp:positionV relativeFrom="margin">
              <wp:posOffset>3737610</wp:posOffset>
            </wp:positionV>
            <wp:extent cx="1668780" cy="1722120"/>
            <wp:effectExtent l="0" t="0" r="7620" b="0"/>
            <wp:wrapSquare wrapText="bothSides"/>
            <wp:docPr id="8" name="Imagen 8" descr="C:\Users\Blanca\Pictures\filosofo y discip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lanca\Pictures\filosofo y discipul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808" cy="172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5916" w:rsidRPr="002A5995" w:rsidRDefault="001A5916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Desmitificadora.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Duda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Asombro</w:t>
      </w:r>
    </w:p>
    <w:p w:rsidR="00BC6FCC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Pregunta</w:t>
      </w:r>
    </w:p>
    <w:p w:rsidR="001A5916" w:rsidRPr="002A5995" w:rsidRDefault="00BC6FCC" w:rsidP="001A591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 xml:space="preserve"> Reflexión</w:t>
      </w:r>
    </w:p>
    <w:p w:rsidR="00BC6FCC" w:rsidRPr="002A5995" w:rsidRDefault="00BC6FCC" w:rsidP="00BC6FCC">
      <w:pPr>
        <w:rPr>
          <w:rFonts w:ascii="Arial" w:hAnsi="Arial" w:cs="Arial"/>
        </w:rPr>
      </w:pPr>
      <w:r w:rsidRPr="002A5995">
        <w:rPr>
          <w:rFonts w:ascii="Arial" w:hAnsi="Arial" w:cs="Arial"/>
        </w:rPr>
        <w:t>7.- Describir el objeto de estudio de las siguientes disciplinas filosóficas: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Epistemología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Lógica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Ética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Antropología Filosófica</w:t>
      </w:r>
    </w:p>
    <w:p w:rsidR="002A5995" w:rsidRPr="002A5995" w:rsidRDefault="00BC6FCC" w:rsidP="002A5995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lastRenderedPageBreak/>
        <w:t>Filosofía Política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Filosofía del lenguaje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Filosofía de la ciencia</w:t>
      </w:r>
    </w:p>
    <w:p w:rsidR="00BC6FCC" w:rsidRPr="002A5995" w:rsidRDefault="00BC6FCC" w:rsidP="00BC6FCC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Bioética</w:t>
      </w:r>
    </w:p>
    <w:p w:rsidR="002A5995" w:rsidRDefault="002A5995" w:rsidP="000D231E">
      <w:pPr>
        <w:pStyle w:val="Sinespaciado"/>
        <w:jc w:val="center"/>
        <w:rPr>
          <w:rFonts w:ascii="Arial" w:hAnsi="Arial" w:cs="Arial"/>
          <w:b/>
          <w:i/>
          <w:lang w:val="es-CO"/>
        </w:rPr>
      </w:pPr>
    </w:p>
    <w:p w:rsidR="000D231E" w:rsidRPr="002A5995" w:rsidRDefault="000D231E" w:rsidP="009720BB">
      <w:pPr>
        <w:pStyle w:val="Sinespaciado"/>
        <w:jc w:val="both"/>
        <w:rPr>
          <w:rFonts w:ascii="Arial" w:hAnsi="Arial" w:cs="Arial"/>
          <w:b/>
          <w:i/>
          <w:lang w:val="es-CO"/>
        </w:rPr>
      </w:pPr>
      <w:r w:rsidRPr="002A5995">
        <w:rPr>
          <w:rFonts w:ascii="Arial" w:hAnsi="Arial" w:cs="Arial"/>
          <w:b/>
          <w:i/>
          <w:lang w:val="es-CO"/>
        </w:rPr>
        <w:t>BLOQUE II: CONOCES LOS PROBLEMAS FILOSOFICOS EN TORNO AL SER HUMANO</w:t>
      </w:r>
    </w:p>
    <w:p w:rsidR="000D231E" w:rsidRPr="002A5995" w:rsidRDefault="000D231E" w:rsidP="000D231E">
      <w:pPr>
        <w:pStyle w:val="Sinespaciado"/>
        <w:jc w:val="center"/>
        <w:rPr>
          <w:rFonts w:ascii="Arial" w:hAnsi="Arial" w:cs="Arial"/>
        </w:rPr>
      </w:pPr>
    </w:p>
    <w:p w:rsidR="000D231E" w:rsidRPr="002A5995" w:rsidRDefault="000D231E" w:rsidP="002A5995">
      <w:pPr>
        <w:jc w:val="both"/>
        <w:rPr>
          <w:rFonts w:ascii="Arial" w:hAnsi="Arial" w:cs="Arial"/>
        </w:rPr>
      </w:pPr>
      <w:r w:rsidRPr="002A5995">
        <w:rPr>
          <w:rFonts w:ascii="Arial" w:hAnsi="Arial" w:cs="Arial"/>
          <w:b/>
          <w:sz w:val="20"/>
          <w:szCs w:val="20"/>
        </w:rPr>
        <w:t>INSTRUCCIONES</w:t>
      </w:r>
      <w:r w:rsidRPr="002A5995">
        <w:rPr>
          <w:rFonts w:ascii="Arial" w:hAnsi="Arial" w:cs="Arial"/>
        </w:rPr>
        <w:t xml:space="preserve">: </w:t>
      </w:r>
      <w:r w:rsidRPr="002A5995">
        <w:rPr>
          <w:rFonts w:ascii="Arial" w:hAnsi="Arial" w:cs="Arial"/>
          <w:sz w:val="18"/>
          <w:szCs w:val="18"/>
        </w:rPr>
        <w:t>CONTESTE  BREVEMENTE, CONSIDERANDO PARA ELLO  LA REVISION DEL LIBRO DE TEXTO</w:t>
      </w:r>
      <w:r w:rsidRPr="002A5995">
        <w:rPr>
          <w:rFonts w:ascii="Arial" w:hAnsi="Arial" w:cs="Arial"/>
        </w:rPr>
        <w:t>.</w:t>
      </w:r>
    </w:p>
    <w:p w:rsidR="00BC6FCC" w:rsidRPr="002A5995" w:rsidRDefault="00E11B13" w:rsidP="00BC6FCC">
      <w:pPr>
        <w:rPr>
          <w:rFonts w:ascii="Arial" w:hAnsi="Arial" w:cs="Arial"/>
        </w:rPr>
      </w:pPr>
      <w:r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2C42C9DC" wp14:editId="1946BA37">
            <wp:simplePos x="0" y="0"/>
            <wp:positionH relativeFrom="margin">
              <wp:posOffset>3479800</wp:posOffset>
            </wp:positionH>
            <wp:positionV relativeFrom="margin">
              <wp:posOffset>2187575</wp:posOffset>
            </wp:positionV>
            <wp:extent cx="1864360" cy="1709420"/>
            <wp:effectExtent l="0" t="0" r="2540" b="5080"/>
            <wp:wrapSquare wrapText="bothSides"/>
            <wp:docPr id="25" name="Imagen 25" descr="Mujer pensativa pensativa mirando hacia arriba, la burbuja del discurso en la parte superior de la foto para su texto Ilustraci�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7613" descr="Mujer pensativa pensativa mirando hacia arriba, la burbuja del discurso en la parte superior de la foto para su texto Ilustraci�n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436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31E" w:rsidRPr="002A5995">
        <w:rPr>
          <w:rFonts w:ascii="Arial" w:hAnsi="Arial" w:cs="Arial"/>
        </w:rPr>
        <w:t>1</w:t>
      </w:r>
      <w:r w:rsidR="00BC6FCC" w:rsidRPr="002A5995">
        <w:rPr>
          <w:rFonts w:ascii="Arial" w:hAnsi="Arial" w:cs="Arial"/>
        </w:rPr>
        <w:t>.-  Describir las características de: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condición social individual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condición social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vida contemplativa</w:t>
      </w:r>
    </w:p>
    <w:p w:rsidR="00BC6FCC" w:rsidRPr="002A5995" w:rsidRDefault="00BC6FCC" w:rsidP="00BC6FCC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vida activa</w:t>
      </w:r>
      <w:r w:rsidR="00E11B13">
        <w:rPr>
          <w:rFonts w:ascii="Arial" w:hAnsi="Arial" w:cs="Arial"/>
        </w:rPr>
        <w:t xml:space="preserve">                                                      </w:t>
      </w:r>
    </w:p>
    <w:p w:rsidR="00BC6FCC" w:rsidRPr="002A5995" w:rsidRDefault="000D231E" w:rsidP="00BC6FCC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 D</w:t>
      </w:r>
      <w:r w:rsidR="00BC6FCC" w:rsidRPr="002A5995">
        <w:rPr>
          <w:rFonts w:ascii="Arial" w:hAnsi="Arial" w:cs="Arial"/>
        </w:rPr>
        <w:t>escribir las principales características de: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libertad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El determinismo</w:t>
      </w:r>
    </w:p>
    <w:p w:rsidR="00BC6FCC" w:rsidRPr="002A5995" w:rsidRDefault="00BC6FCC" w:rsidP="00BC6FCC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La responsabilidad</w:t>
      </w:r>
    </w:p>
    <w:p w:rsidR="00BC6FCC" w:rsidRPr="002A5995" w:rsidRDefault="000D231E" w:rsidP="00E11B13">
      <w:pPr>
        <w:jc w:val="both"/>
        <w:rPr>
          <w:rFonts w:ascii="Arial" w:hAnsi="Arial" w:cs="Arial"/>
        </w:rPr>
      </w:pPr>
      <w:r w:rsidRPr="002A5995">
        <w:rPr>
          <w:rFonts w:ascii="Arial" w:hAnsi="Arial" w:cs="Arial"/>
        </w:rPr>
        <w:t>3</w:t>
      </w:r>
      <w:r w:rsidR="00E11B13">
        <w:rPr>
          <w:rFonts w:ascii="Arial" w:hAnsi="Arial" w:cs="Arial"/>
        </w:rPr>
        <w:t xml:space="preserve">.- </w:t>
      </w:r>
      <w:r w:rsidR="00BC6FCC" w:rsidRPr="002A5995">
        <w:rPr>
          <w:rFonts w:ascii="Arial" w:hAnsi="Arial" w:cs="Arial"/>
        </w:rPr>
        <w:t>Mencione brevemente la postura de los siguientes filósofos con relación a la libertad, el determinismo y la responsabilidad:</w:t>
      </w:r>
    </w:p>
    <w:p w:rsidR="00BC6FCC" w:rsidRPr="002A5995" w:rsidRDefault="00BC6FCC" w:rsidP="00BC6FCC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Sartre</w:t>
      </w:r>
    </w:p>
    <w:p w:rsidR="00BC6FCC" w:rsidRPr="002A5995" w:rsidRDefault="00BC6FCC" w:rsidP="00BC6FCC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Kant</w:t>
      </w:r>
    </w:p>
    <w:p w:rsidR="000D231E" w:rsidRPr="002A5995" w:rsidRDefault="00BC6FCC" w:rsidP="000D231E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SCHELLING</w:t>
      </w:r>
    </w:p>
    <w:p w:rsidR="000D231E" w:rsidRPr="002A5995" w:rsidRDefault="000D231E" w:rsidP="000D231E">
      <w:pPr>
        <w:jc w:val="both"/>
        <w:rPr>
          <w:rFonts w:ascii="Arial" w:hAnsi="Arial" w:cs="Arial"/>
          <w:b/>
          <w:i/>
          <w:lang w:val="es-CO"/>
        </w:rPr>
      </w:pPr>
      <w:r w:rsidRPr="002A5995">
        <w:rPr>
          <w:rFonts w:ascii="Arial" w:hAnsi="Arial" w:cs="Arial"/>
          <w:b/>
          <w:i/>
          <w:lang w:val="es-CO"/>
        </w:rPr>
        <w:t>BLOQUE III: RECONOCES LA COSMOLOGIA Y LA CULTURA EN EL  MEXICO PREHISPANICO.</w:t>
      </w:r>
    </w:p>
    <w:p w:rsidR="002A5995" w:rsidRPr="002A5995" w:rsidRDefault="00E11B13" w:rsidP="000D231E">
      <w:pPr>
        <w:rPr>
          <w:rFonts w:ascii="Arial" w:hAnsi="Arial" w:cs="Arial"/>
          <w:sz w:val="18"/>
          <w:szCs w:val="18"/>
        </w:rPr>
      </w:pP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7C3465CF" wp14:editId="0132BD73">
            <wp:simplePos x="0" y="0"/>
            <wp:positionH relativeFrom="margin">
              <wp:posOffset>3823970</wp:posOffset>
            </wp:positionH>
            <wp:positionV relativeFrom="margin">
              <wp:posOffset>6545580</wp:posOffset>
            </wp:positionV>
            <wp:extent cx="1682115" cy="1104265"/>
            <wp:effectExtent l="0" t="0" r="0" b="635"/>
            <wp:wrapSquare wrapText="bothSides"/>
            <wp:docPr id="11" name="Imagen 11" descr="Libro sobre astronomía, icono del vector Foto de archivo - 43359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ibro sobre astronomía, icono del vector Foto de archivo - 4335916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31E" w:rsidRPr="002A5995">
        <w:rPr>
          <w:rFonts w:ascii="Arial" w:hAnsi="Arial" w:cs="Arial"/>
          <w:b/>
          <w:sz w:val="20"/>
          <w:szCs w:val="20"/>
        </w:rPr>
        <w:t>INSTRUCCIONES</w:t>
      </w:r>
      <w:r w:rsidR="000D231E" w:rsidRPr="002A5995">
        <w:rPr>
          <w:rFonts w:ascii="Arial" w:hAnsi="Arial" w:cs="Arial"/>
        </w:rPr>
        <w:t xml:space="preserve">: </w:t>
      </w:r>
      <w:r w:rsidR="000D231E" w:rsidRPr="002A5995">
        <w:rPr>
          <w:rFonts w:ascii="Arial" w:hAnsi="Arial" w:cs="Arial"/>
          <w:sz w:val="18"/>
          <w:szCs w:val="18"/>
        </w:rPr>
        <w:t>CONTESTE  BREVEMENTE, CONSIDERANDO PARA ELLO  LA REVISION DEL LIBRO DE TEXTO.</w:t>
      </w:r>
    </w:p>
    <w:p w:rsidR="000D231E" w:rsidRPr="002A5995" w:rsidRDefault="000D231E" w:rsidP="000D231E">
      <w:pPr>
        <w:rPr>
          <w:rFonts w:ascii="Arial" w:hAnsi="Arial" w:cs="Arial"/>
        </w:rPr>
      </w:pPr>
      <w:r w:rsidRPr="002A5995">
        <w:rPr>
          <w:rFonts w:ascii="Arial" w:hAnsi="Arial" w:cs="Arial"/>
        </w:rPr>
        <w:t>1.- Definir las principales características de:</w:t>
      </w:r>
      <w:r w:rsidR="00E11B13">
        <w:rPr>
          <w:rFonts w:ascii="Arial" w:hAnsi="Arial" w:cs="Arial"/>
        </w:rPr>
        <w:t xml:space="preserve">                    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Cosmología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Cosmovisión</w:t>
      </w:r>
    </w:p>
    <w:p w:rsidR="000D231E" w:rsidRPr="002A5995" w:rsidRDefault="000D231E" w:rsidP="000D231E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Cosmogonía</w:t>
      </w:r>
    </w:p>
    <w:p w:rsidR="000D231E" w:rsidRPr="002A5995" w:rsidRDefault="000D231E" w:rsidP="000D231E">
      <w:pPr>
        <w:rPr>
          <w:rFonts w:ascii="Arial" w:hAnsi="Arial" w:cs="Arial"/>
        </w:rPr>
      </w:pPr>
      <w:r w:rsidRPr="002A5995">
        <w:rPr>
          <w:rFonts w:ascii="Arial" w:hAnsi="Arial" w:cs="Arial"/>
        </w:rPr>
        <w:t>2.- Describir  los principales  aspectos de la cosmovisión, cosmología  y cosmogonía de las siguientes culturas prehispánicas:</w:t>
      </w:r>
    </w:p>
    <w:p w:rsidR="000D231E" w:rsidRPr="002A5995" w:rsidRDefault="000D231E" w:rsidP="000D231E">
      <w:pPr>
        <w:pStyle w:val="Prrafodelista"/>
        <w:numPr>
          <w:ilvl w:val="0"/>
          <w:numId w:val="9"/>
        </w:numPr>
        <w:rPr>
          <w:rFonts w:ascii="Arial" w:hAnsi="Arial" w:cs="Arial"/>
        </w:rPr>
      </w:pPr>
      <w:r w:rsidRPr="002A5995">
        <w:rPr>
          <w:rFonts w:ascii="Arial" w:hAnsi="Arial" w:cs="Arial"/>
        </w:rPr>
        <w:t>Maya</w:t>
      </w:r>
    </w:p>
    <w:p w:rsidR="009720BB" w:rsidRPr="00532661" w:rsidRDefault="00532661" w:rsidP="00532661">
      <w:pPr>
        <w:pStyle w:val="Prrafodelista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Mexica</w:t>
      </w:r>
      <w:r w:rsidR="009720BB" w:rsidRPr="00532661">
        <w:rPr>
          <w:i/>
          <w:noProof/>
          <w:u w:val="single"/>
          <w:lang w:eastAsia="es-MX"/>
        </w:rPr>
        <w:t xml:space="preserve">                                                                         </w:t>
      </w:r>
    </w:p>
    <w:p w:rsidR="00532661" w:rsidRPr="00532661" w:rsidRDefault="00532661" w:rsidP="00532661">
      <w:pPr>
        <w:pStyle w:val="Prrafodelista"/>
        <w:rPr>
          <w:rFonts w:ascii="Arial" w:hAnsi="Arial" w:cs="Arial"/>
          <w:sz w:val="20"/>
          <w:szCs w:val="20"/>
        </w:rPr>
      </w:pPr>
    </w:p>
    <w:p w:rsidR="00532661" w:rsidRPr="00532661" w:rsidRDefault="00532661" w:rsidP="00532661">
      <w:pPr>
        <w:pStyle w:val="Prrafodelista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532661">
        <w:rPr>
          <w:rFonts w:ascii="Arial" w:hAnsi="Arial" w:cs="Arial"/>
          <w:b/>
          <w:sz w:val="20"/>
          <w:szCs w:val="20"/>
        </w:rPr>
        <w:t>BIBLIOGRAFIA BASICA</w:t>
      </w:r>
      <w:r w:rsidRPr="00532661">
        <w:rPr>
          <w:rFonts w:ascii="Arial" w:hAnsi="Arial" w:cs="Arial"/>
          <w:sz w:val="20"/>
          <w:szCs w:val="20"/>
        </w:rPr>
        <w:t>: LIBRO DE TEXT</w:t>
      </w:r>
      <w:r>
        <w:rPr>
          <w:rFonts w:ascii="Arial" w:hAnsi="Arial" w:cs="Arial"/>
          <w:sz w:val="20"/>
          <w:szCs w:val="20"/>
        </w:rPr>
        <w:t>O DE “VIVE LOS TEMAS SELECTOS DE FILOSOFIA I” MARTINEZ ALBARRAN ALI ARTURO. EDITORIAL: PROGRESO</w:t>
      </w:r>
    </w:p>
    <w:p w:rsidR="00532661" w:rsidRPr="00532661" w:rsidRDefault="00532661" w:rsidP="00532661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532661">
        <w:rPr>
          <w:rFonts w:ascii="Arial" w:hAnsi="Arial" w:cs="Arial"/>
          <w:b/>
          <w:sz w:val="20"/>
          <w:szCs w:val="20"/>
        </w:rPr>
        <w:lastRenderedPageBreak/>
        <w:t>NOTA:</w:t>
      </w:r>
      <w:r w:rsidRPr="00532661">
        <w:rPr>
          <w:rFonts w:ascii="Arial" w:hAnsi="Arial" w:cs="Arial"/>
          <w:sz w:val="20"/>
          <w:szCs w:val="20"/>
        </w:rPr>
        <w:t xml:space="preserve"> LA RESOLUCION DE LA GUIA ES CONDICION PARA PRESENTAR EL EXAMEN EXTRAORDINARIO, PERO NO SERA CONSIDERADA COMO PARTE DE LA EVALUACION</w:t>
      </w:r>
    </w:p>
    <w:p w:rsidR="00532661" w:rsidRDefault="00532661" w:rsidP="00532661">
      <w:pPr>
        <w:ind w:left="360"/>
      </w:pPr>
      <w:r>
        <w:t xml:space="preserve">                         </w:t>
      </w:r>
      <w:r>
        <w:rPr>
          <w:noProof/>
          <w:lang w:eastAsia="es-MX"/>
        </w:rPr>
        <w:drawing>
          <wp:inline distT="0" distB="0" distL="0" distR="0" wp14:anchorId="43E13534" wp14:editId="31C2F637">
            <wp:extent cx="3891517" cy="2413591"/>
            <wp:effectExtent l="0" t="0" r="0" b="6350"/>
            <wp:docPr id="12" name="Imagen 12" descr="libros caricatura: Ilustración de un libro de dibujos animados pira en tres versiones diferentes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os caricatura: Ilustración de un libro de dibujos animados pira en tres versiones diferentes. 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571" cy="241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0BB" w:rsidRDefault="009720BB" w:rsidP="009720BB">
      <w:pPr>
        <w:pStyle w:val="Prrafodelista"/>
        <w:rPr>
          <w:rFonts w:ascii="Arial" w:hAnsi="Arial" w:cs="Arial"/>
        </w:rPr>
      </w:pPr>
    </w:p>
    <w:p w:rsidR="009720BB" w:rsidRPr="009720BB" w:rsidRDefault="009720BB" w:rsidP="009720BB">
      <w:pPr>
        <w:rPr>
          <w:rFonts w:ascii="Arial" w:hAnsi="Arial" w:cs="Arial"/>
        </w:rPr>
      </w:pPr>
    </w:p>
    <w:p w:rsidR="000D231E" w:rsidRPr="002A5995" w:rsidRDefault="000D231E" w:rsidP="000D231E">
      <w:pPr>
        <w:rPr>
          <w:rFonts w:ascii="Arial" w:hAnsi="Arial" w:cs="Arial"/>
        </w:rPr>
      </w:pPr>
    </w:p>
    <w:p w:rsidR="000D231E" w:rsidRPr="00BC6FCC" w:rsidRDefault="000D231E" w:rsidP="000D231E"/>
    <w:p w:rsidR="00BC6FCC" w:rsidRDefault="00BC6FCC" w:rsidP="000D231E">
      <w:pPr>
        <w:ind w:left="426"/>
      </w:pPr>
    </w:p>
    <w:p w:rsidR="000D231E" w:rsidRPr="00BC6FCC" w:rsidRDefault="000D231E" w:rsidP="000D231E">
      <w:pPr>
        <w:ind w:left="426"/>
      </w:pPr>
    </w:p>
    <w:p w:rsidR="001A5916" w:rsidRDefault="001A5916"/>
    <w:sectPr w:rsidR="001A5916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D6" w:rsidRDefault="000744D6" w:rsidP="002A5995">
      <w:pPr>
        <w:spacing w:after="0" w:line="240" w:lineRule="auto"/>
      </w:pPr>
      <w:r>
        <w:separator/>
      </w:r>
    </w:p>
  </w:endnote>
  <w:endnote w:type="continuationSeparator" w:id="0">
    <w:p w:rsidR="000744D6" w:rsidRDefault="000744D6" w:rsidP="002A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510711"/>
      <w:docPartObj>
        <w:docPartGallery w:val="Page Numbers (Bottom of Page)"/>
        <w:docPartUnique/>
      </w:docPartObj>
    </w:sdtPr>
    <w:sdtEndPr/>
    <w:sdtContent>
      <w:p w:rsidR="002A5995" w:rsidRDefault="002A5995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995" w:rsidRDefault="002A5995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51DC5" w:rsidRPr="00251DC5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2A5995" w:rsidRDefault="002A5995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51DC5" w:rsidRPr="00251DC5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D6" w:rsidRDefault="000744D6" w:rsidP="002A5995">
      <w:pPr>
        <w:spacing w:after="0" w:line="240" w:lineRule="auto"/>
      </w:pPr>
      <w:r>
        <w:separator/>
      </w:r>
    </w:p>
  </w:footnote>
  <w:footnote w:type="continuationSeparator" w:id="0">
    <w:p w:rsidR="000744D6" w:rsidRDefault="000744D6" w:rsidP="002A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3759"/>
    <w:multiLevelType w:val="hybridMultilevel"/>
    <w:tmpl w:val="21200B1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4D4"/>
    <w:multiLevelType w:val="hybridMultilevel"/>
    <w:tmpl w:val="7B306E3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24366"/>
    <w:multiLevelType w:val="hybridMultilevel"/>
    <w:tmpl w:val="AF4CA3AE"/>
    <w:lvl w:ilvl="0" w:tplc="0C0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54D00"/>
    <w:multiLevelType w:val="hybridMultilevel"/>
    <w:tmpl w:val="7C2059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76AF6"/>
    <w:multiLevelType w:val="hybridMultilevel"/>
    <w:tmpl w:val="44A014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D4341"/>
    <w:multiLevelType w:val="hybridMultilevel"/>
    <w:tmpl w:val="B02AD58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50F9A"/>
    <w:multiLevelType w:val="hybridMultilevel"/>
    <w:tmpl w:val="659813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E1B48"/>
    <w:multiLevelType w:val="hybridMultilevel"/>
    <w:tmpl w:val="BC46818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5781B"/>
    <w:multiLevelType w:val="hybridMultilevel"/>
    <w:tmpl w:val="F5D6BB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46948"/>
    <w:multiLevelType w:val="hybridMultilevel"/>
    <w:tmpl w:val="95EAA5DE"/>
    <w:lvl w:ilvl="0" w:tplc="0C0A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16"/>
    <w:rsid w:val="000744D6"/>
    <w:rsid w:val="000D231E"/>
    <w:rsid w:val="001A5916"/>
    <w:rsid w:val="00251DC5"/>
    <w:rsid w:val="002778CB"/>
    <w:rsid w:val="002A5995"/>
    <w:rsid w:val="004C6E52"/>
    <w:rsid w:val="00532661"/>
    <w:rsid w:val="00912D2A"/>
    <w:rsid w:val="0096010C"/>
    <w:rsid w:val="009720BB"/>
    <w:rsid w:val="00BC6FCC"/>
    <w:rsid w:val="00D75874"/>
    <w:rsid w:val="00E11B13"/>
    <w:rsid w:val="00E6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1A25CF-B133-4A76-A12B-58CFC93A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916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A5916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Prrafodelista">
    <w:name w:val="List Paragraph"/>
    <w:basedOn w:val="Normal"/>
    <w:uiPriority w:val="34"/>
    <w:qFormat/>
    <w:rsid w:val="001A591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A59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9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A59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95"/>
    <w:rPr>
      <w:rFonts w:ascii="Calibri" w:eastAsia="Calibri" w:hAnsi="Calibri" w:cs="Times New Roman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B13"/>
    <w:rPr>
      <w:rFonts w:ascii="Tahoma" w:eastAsia="Calibri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07657-2C0A-474D-B7C6-AC89F895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Historico Social</cp:lastModifiedBy>
  <cp:revision>2</cp:revision>
  <dcterms:created xsi:type="dcterms:W3CDTF">2017-06-22T16:34:00Z</dcterms:created>
  <dcterms:modified xsi:type="dcterms:W3CDTF">2017-06-22T16:34:00Z</dcterms:modified>
</cp:coreProperties>
</file>